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382" w:rsidRDefault="00673382" w:rsidP="00673382">
      <w:pPr>
        <w:shd w:val="clear" w:color="auto" w:fill="FFFFFF"/>
        <w:spacing w:after="0" w:line="240" w:lineRule="auto"/>
        <w:rPr>
          <w:rFonts w:ascii="Calibri" w:eastAsia="Times New Roman" w:hAnsi="Calibri" w:cs="Calibri"/>
          <w:b/>
          <w:bCs/>
          <w:color w:val="000000"/>
          <w:lang w:eastAsia="nl-NL"/>
        </w:rPr>
      </w:pPr>
      <w:r w:rsidRPr="00673382">
        <w:rPr>
          <w:rFonts w:ascii="Calibri" w:eastAsia="Times New Roman" w:hAnsi="Calibri" w:cs="Calibri"/>
          <w:b/>
          <w:bCs/>
          <w:color w:val="000000"/>
          <w:lang w:eastAsia="nl-NL"/>
        </w:rPr>
        <w:t xml:space="preserve">Overzicht van een </w:t>
      </w:r>
      <w:proofErr w:type="spellStart"/>
      <w:r w:rsidRPr="00673382">
        <w:rPr>
          <w:rFonts w:ascii="Calibri" w:eastAsia="Times New Roman" w:hAnsi="Calibri" w:cs="Calibri"/>
          <w:b/>
          <w:bCs/>
          <w:color w:val="000000"/>
          <w:lang w:eastAsia="nl-NL"/>
        </w:rPr>
        <w:t>Ransomware</w:t>
      </w:r>
      <w:proofErr w:type="spellEnd"/>
      <w:r w:rsidRPr="00673382">
        <w:rPr>
          <w:rFonts w:ascii="Calibri" w:eastAsia="Times New Roman" w:hAnsi="Calibri" w:cs="Calibri"/>
          <w:b/>
          <w:bCs/>
          <w:color w:val="000000"/>
          <w:lang w:eastAsia="nl-NL"/>
        </w:rPr>
        <w:t xml:space="preserve"> Simulatie</w:t>
      </w:r>
    </w:p>
    <w:p w:rsidR="00673382" w:rsidRPr="00673382" w:rsidRDefault="00673382" w:rsidP="00673382">
      <w:pPr>
        <w:shd w:val="clear" w:color="auto" w:fill="FFFFFF"/>
        <w:spacing w:after="0" w:line="240" w:lineRule="auto"/>
        <w:rPr>
          <w:rFonts w:ascii="Calibri" w:eastAsia="Times New Roman" w:hAnsi="Calibri" w:cs="Calibri"/>
          <w:color w:val="000000"/>
          <w:sz w:val="20"/>
          <w:szCs w:val="20"/>
          <w:lang w:eastAsia="nl-NL"/>
        </w:rPr>
      </w:pPr>
    </w:p>
    <w:p w:rsidR="00673382" w:rsidRPr="00673382" w:rsidRDefault="00673382" w:rsidP="00673382">
      <w:pPr>
        <w:numPr>
          <w:ilvl w:val="0"/>
          <w:numId w:val="1"/>
        </w:numPr>
        <w:shd w:val="clear" w:color="auto" w:fill="FFFFFF"/>
        <w:spacing w:after="0" w:line="240" w:lineRule="auto"/>
        <w:ind w:left="360"/>
        <w:rPr>
          <w:rFonts w:ascii="Calibri" w:eastAsia="Times New Roman" w:hAnsi="Calibri" w:cs="Calibri"/>
          <w:color w:val="000000"/>
          <w:sz w:val="20"/>
          <w:szCs w:val="20"/>
          <w:lang w:eastAsia="nl-NL"/>
        </w:rPr>
      </w:pPr>
      <w:r w:rsidRPr="00673382">
        <w:rPr>
          <w:rFonts w:ascii="Calibri" w:eastAsia="Times New Roman" w:hAnsi="Calibri" w:cs="Calibri"/>
          <w:b/>
          <w:bCs/>
          <w:color w:val="000000"/>
          <w:lang w:eastAsia="nl-NL"/>
        </w:rPr>
        <w:t>Voorbereidingsfase</w:t>
      </w:r>
    </w:p>
    <w:p w:rsidR="00673382" w:rsidRPr="00673382" w:rsidRDefault="00673382" w:rsidP="00673382">
      <w:pPr>
        <w:numPr>
          <w:ilvl w:val="1"/>
          <w:numId w:val="1"/>
        </w:numPr>
        <w:shd w:val="clear" w:color="auto" w:fill="FFFFFF"/>
        <w:spacing w:after="0" w:line="240" w:lineRule="auto"/>
        <w:ind w:left="720"/>
        <w:rPr>
          <w:rFonts w:ascii="Calibri" w:eastAsia="Times New Roman" w:hAnsi="Calibri" w:cs="Calibri"/>
          <w:color w:val="000000"/>
          <w:sz w:val="20"/>
          <w:szCs w:val="20"/>
          <w:lang w:eastAsia="nl-NL"/>
        </w:rPr>
      </w:pPr>
      <w:r w:rsidRPr="00673382">
        <w:rPr>
          <w:rFonts w:ascii="Calibri" w:eastAsia="Times New Roman" w:hAnsi="Calibri" w:cs="Calibri"/>
          <w:b/>
          <w:bCs/>
          <w:color w:val="000000"/>
          <w:lang w:eastAsia="nl-NL"/>
        </w:rPr>
        <w:t>Analyse van Huidige Beveiligingsprotocollen</w:t>
      </w:r>
      <w:r w:rsidRPr="00673382">
        <w:rPr>
          <w:rFonts w:ascii="Calibri" w:eastAsia="Times New Roman" w:hAnsi="Calibri" w:cs="Calibri"/>
          <w:color w:val="000000"/>
          <w:lang w:eastAsia="nl-NL"/>
        </w:rPr>
        <w:t>: De simulatie begint met een grondige analyse van de bestaande beveiligingsprotocollen en -procedures van de organisatie. Dit helpt bij het op maat maken van de simulatie.</w:t>
      </w:r>
    </w:p>
    <w:p w:rsidR="00673382" w:rsidRPr="00673382" w:rsidRDefault="00673382" w:rsidP="00673382">
      <w:pPr>
        <w:numPr>
          <w:ilvl w:val="1"/>
          <w:numId w:val="1"/>
        </w:numPr>
        <w:shd w:val="clear" w:color="auto" w:fill="FFFFFF"/>
        <w:spacing w:after="0" w:line="240" w:lineRule="auto"/>
        <w:ind w:left="720"/>
        <w:rPr>
          <w:rFonts w:ascii="Calibri" w:eastAsia="Times New Roman" w:hAnsi="Calibri" w:cs="Calibri"/>
          <w:color w:val="000000"/>
          <w:sz w:val="20"/>
          <w:szCs w:val="20"/>
          <w:lang w:eastAsia="nl-NL"/>
        </w:rPr>
      </w:pPr>
      <w:r w:rsidRPr="00673382">
        <w:rPr>
          <w:rFonts w:ascii="Calibri" w:eastAsia="Times New Roman" w:hAnsi="Calibri" w:cs="Calibri"/>
          <w:b/>
          <w:bCs/>
          <w:color w:val="000000"/>
          <w:lang w:eastAsia="nl-NL"/>
        </w:rPr>
        <w:t>Ontwikkeling van Scenario's</w:t>
      </w:r>
      <w:r w:rsidRPr="00673382">
        <w:rPr>
          <w:rFonts w:ascii="Calibri" w:eastAsia="Times New Roman" w:hAnsi="Calibri" w:cs="Calibri"/>
          <w:color w:val="000000"/>
          <w:lang w:eastAsia="nl-NL"/>
        </w:rPr>
        <w:t xml:space="preserve">: Er worden realistische </w:t>
      </w:r>
      <w:proofErr w:type="spellStart"/>
      <w:r w:rsidRPr="00673382">
        <w:rPr>
          <w:rFonts w:ascii="Calibri" w:eastAsia="Times New Roman" w:hAnsi="Calibri" w:cs="Calibri"/>
          <w:color w:val="000000"/>
          <w:lang w:eastAsia="nl-NL"/>
        </w:rPr>
        <w:t>ransomware</w:t>
      </w:r>
      <w:proofErr w:type="spellEnd"/>
      <w:r w:rsidRPr="00673382">
        <w:rPr>
          <w:rFonts w:ascii="Calibri" w:eastAsia="Times New Roman" w:hAnsi="Calibri" w:cs="Calibri"/>
          <w:color w:val="000000"/>
          <w:lang w:eastAsia="nl-NL"/>
        </w:rPr>
        <w:t>-aanvalsscenario's ontwikkeld, rekening houdend met de specifieke kenmerken en behoeften van de organisatie.</w:t>
      </w:r>
    </w:p>
    <w:p w:rsidR="00673382" w:rsidRPr="00673382" w:rsidRDefault="00673382" w:rsidP="00673382">
      <w:pPr>
        <w:shd w:val="clear" w:color="auto" w:fill="FFFFFF"/>
        <w:spacing w:after="0" w:line="240" w:lineRule="auto"/>
        <w:ind w:left="720"/>
        <w:rPr>
          <w:rFonts w:ascii="Calibri" w:eastAsia="Times New Roman" w:hAnsi="Calibri" w:cs="Calibri"/>
          <w:color w:val="000000"/>
          <w:sz w:val="20"/>
          <w:szCs w:val="20"/>
          <w:lang w:eastAsia="nl-NL"/>
        </w:rPr>
      </w:pPr>
    </w:p>
    <w:p w:rsidR="00673382" w:rsidRPr="00673382" w:rsidRDefault="00673382" w:rsidP="00673382">
      <w:pPr>
        <w:numPr>
          <w:ilvl w:val="0"/>
          <w:numId w:val="1"/>
        </w:numPr>
        <w:shd w:val="clear" w:color="auto" w:fill="FFFFFF"/>
        <w:spacing w:after="0" w:line="240" w:lineRule="auto"/>
        <w:ind w:left="360"/>
        <w:rPr>
          <w:rFonts w:ascii="Calibri" w:eastAsia="Times New Roman" w:hAnsi="Calibri" w:cs="Calibri"/>
          <w:color w:val="000000"/>
          <w:sz w:val="20"/>
          <w:szCs w:val="20"/>
          <w:lang w:eastAsia="nl-NL"/>
        </w:rPr>
      </w:pPr>
      <w:r w:rsidRPr="00673382">
        <w:rPr>
          <w:rFonts w:ascii="Calibri" w:eastAsia="Times New Roman" w:hAnsi="Calibri" w:cs="Calibri"/>
          <w:b/>
          <w:bCs/>
          <w:color w:val="000000"/>
          <w:lang w:eastAsia="nl-NL"/>
        </w:rPr>
        <w:t>Uitvoeringsfase</w:t>
      </w:r>
    </w:p>
    <w:p w:rsidR="00673382" w:rsidRPr="00673382" w:rsidRDefault="00673382" w:rsidP="00673382">
      <w:pPr>
        <w:numPr>
          <w:ilvl w:val="1"/>
          <w:numId w:val="1"/>
        </w:numPr>
        <w:shd w:val="clear" w:color="auto" w:fill="FFFFFF"/>
        <w:spacing w:after="0" w:line="240" w:lineRule="auto"/>
        <w:ind w:left="720"/>
        <w:rPr>
          <w:rFonts w:ascii="Calibri" w:eastAsia="Times New Roman" w:hAnsi="Calibri" w:cs="Calibri"/>
          <w:color w:val="000000"/>
          <w:sz w:val="20"/>
          <w:szCs w:val="20"/>
          <w:lang w:eastAsia="nl-NL"/>
        </w:rPr>
      </w:pPr>
      <w:r w:rsidRPr="00673382">
        <w:rPr>
          <w:rFonts w:ascii="Calibri" w:eastAsia="Times New Roman" w:hAnsi="Calibri" w:cs="Calibri"/>
          <w:b/>
          <w:bCs/>
          <w:color w:val="000000"/>
          <w:lang w:eastAsia="nl-NL"/>
        </w:rPr>
        <w:t xml:space="preserve">Simulatie van </w:t>
      </w:r>
      <w:proofErr w:type="spellStart"/>
      <w:r w:rsidRPr="00673382">
        <w:rPr>
          <w:rFonts w:ascii="Calibri" w:eastAsia="Times New Roman" w:hAnsi="Calibri" w:cs="Calibri"/>
          <w:b/>
          <w:bCs/>
          <w:color w:val="000000"/>
          <w:lang w:eastAsia="nl-NL"/>
        </w:rPr>
        <w:t>Ransomware</w:t>
      </w:r>
      <w:proofErr w:type="spellEnd"/>
      <w:r w:rsidRPr="00673382">
        <w:rPr>
          <w:rFonts w:ascii="Calibri" w:eastAsia="Times New Roman" w:hAnsi="Calibri" w:cs="Calibri"/>
          <w:b/>
          <w:bCs/>
          <w:color w:val="000000"/>
          <w:lang w:eastAsia="nl-NL"/>
        </w:rPr>
        <w:t>-aanval</w:t>
      </w:r>
      <w:r w:rsidRPr="00673382">
        <w:rPr>
          <w:rFonts w:ascii="Calibri" w:eastAsia="Times New Roman" w:hAnsi="Calibri" w:cs="Calibri"/>
          <w:color w:val="000000"/>
          <w:lang w:eastAsia="nl-NL"/>
        </w:rPr>
        <w:t>: Een gecontroleerde, realistische cyberaanval wordt gesimuleerd. Dit test hoe het team reageert onder druk en identificeert potentiële zwakheden in de verdedigingsstrategie.</w:t>
      </w:r>
    </w:p>
    <w:p w:rsidR="00673382" w:rsidRPr="00673382" w:rsidRDefault="00673382" w:rsidP="00673382">
      <w:pPr>
        <w:numPr>
          <w:ilvl w:val="1"/>
          <w:numId w:val="1"/>
        </w:numPr>
        <w:shd w:val="clear" w:color="auto" w:fill="FFFFFF"/>
        <w:spacing w:after="0" w:line="240" w:lineRule="auto"/>
        <w:ind w:left="720"/>
        <w:rPr>
          <w:rFonts w:ascii="Calibri" w:eastAsia="Times New Roman" w:hAnsi="Calibri" w:cs="Calibri"/>
          <w:color w:val="000000"/>
          <w:sz w:val="20"/>
          <w:szCs w:val="20"/>
          <w:lang w:eastAsia="nl-NL"/>
        </w:rPr>
      </w:pPr>
      <w:r w:rsidRPr="00673382">
        <w:rPr>
          <w:rFonts w:ascii="Calibri" w:eastAsia="Times New Roman" w:hAnsi="Calibri" w:cs="Calibri"/>
          <w:b/>
          <w:bCs/>
          <w:color w:val="000000"/>
          <w:lang w:eastAsia="nl-NL"/>
        </w:rPr>
        <w:t>Diverse Onderdelen van de Simulatie</w:t>
      </w:r>
      <w:r w:rsidRPr="00673382">
        <w:rPr>
          <w:rFonts w:ascii="Calibri" w:eastAsia="Times New Roman" w:hAnsi="Calibri" w:cs="Calibri"/>
          <w:color w:val="000000"/>
          <w:lang w:eastAsia="nl-NL"/>
        </w:rPr>
        <w:t>: Dit kan onder meer inhouden:</w:t>
      </w:r>
    </w:p>
    <w:p w:rsidR="00673382" w:rsidRPr="00673382" w:rsidRDefault="00673382" w:rsidP="00673382">
      <w:pPr>
        <w:numPr>
          <w:ilvl w:val="2"/>
          <w:numId w:val="1"/>
        </w:numPr>
        <w:shd w:val="clear" w:color="auto" w:fill="FFFFFF"/>
        <w:spacing w:after="0" w:line="240" w:lineRule="auto"/>
        <w:ind w:left="1080"/>
        <w:rPr>
          <w:rFonts w:ascii="Calibri" w:eastAsia="Times New Roman" w:hAnsi="Calibri" w:cs="Calibri"/>
          <w:color w:val="000000"/>
          <w:sz w:val="20"/>
          <w:szCs w:val="20"/>
          <w:lang w:eastAsia="nl-NL"/>
        </w:rPr>
      </w:pPr>
      <w:r w:rsidRPr="00673382">
        <w:rPr>
          <w:rFonts w:ascii="Calibri" w:eastAsia="Times New Roman" w:hAnsi="Calibri" w:cs="Calibri"/>
          <w:color w:val="000000"/>
          <w:lang w:eastAsia="nl-NL"/>
        </w:rPr>
        <w:t>Stakeholderbetrokkenheid.</w:t>
      </w:r>
    </w:p>
    <w:p w:rsidR="00673382" w:rsidRPr="00673382" w:rsidRDefault="00673382" w:rsidP="00673382">
      <w:pPr>
        <w:numPr>
          <w:ilvl w:val="2"/>
          <w:numId w:val="1"/>
        </w:numPr>
        <w:shd w:val="clear" w:color="auto" w:fill="FFFFFF"/>
        <w:spacing w:after="0" w:line="240" w:lineRule="auto"/>
        <w:ind w:left="1080"/>
        <w:rPr>
          <w:rFonts w:ascii="Calibri" w:eastAsia="Times New Roman" w:hAnsi="Calibri" w:cs="Calibri"/>
          <w:color w:val="000000"/>
          <w:sz w:val="20"/>
          <w:szCs w:val="20"/>
          <w:lang w:eastAsia="nl-NL"/>
        </w:rPr>
      </w:pPr>
      <w:r w:rsidRPr="00673382">
        <w:rPr>
          <w:rFonts w:ascii="Calibri" w:eastAsia="Times New Roman" w:hAnsi="Calibri" w:cs="Calibri"/>
          <w:color w:val="000000"/>
          <w:lang w:eastAsia="nl-NL"/>
        </w:rPr>
        <w:t xml:space="preserve">SIEM (Security Information </w:t>
      </w:r>
      <w:proofErr w:type="spellStart"/>
      <w:r w:rsidRPr="00673382">
        <w:rPr>
          <w:rFonts w:ascii="Calibri" w:eastAsia="Times New Roman" w:hAnsi="Calibri" w:cs="Calibri"/>
          <w:color w:val="000000"/>
          <w:lang w:eastAsia="nl-NL"/>
        </w:rPr>
        <w:t>and</w:t>
      </w:r>
      <w:proofErr w:type="spellEnd"/>
      <w:r w:rsidRPr="00673382">
        <w:rPr>
          <w:rFonts w:ascii="Calibri" w:eastAsia="Times New Roman" w:hAnsi="Calibri" w:cs="Calibri"/>
          <w:color w:val="000000"/>
          <w:lang w:eastAsia="nl-NL"/>
        </w:rPr>
        <w:t xml:space="preserve"> Event Management) </w:t>
      </w:r>
      <w:proofErr w:type="spellStart"/>
      <w:r w:rsidRPr="00673382">
        <w:rPr>
          <w:rFonts w:ascii="Calibri" w:eastAsia="Times New Roman" w:hAnsi="Calibri" w:cs="Calibri"/>
          <w:color w:val="000000"/>
          <w:lang w:eastAsia="nl-NL"/>
        </w:rPr>
        <w:t>Threat</w:t>
      </w:r>
      <w:proofErr w:type="spellEnd"/>
      <w:r w:rsidRPr="00673382">
        <w:rPr>
          <w:rFonts w:ascii="Calibri" w:eastAsia="Times New Roman" w:hAnsi="Calibri" w:cs="Calibri"/>
          <w:color w:val="000000"/>
          <w:lang w:eastAsia="nl-NL"/>
        </w:rPr>
        <w:t xml:space="preserve"> </w:t>
      </w:r>
      <w:proofErr w:type="spellStart"/>
      <w:r w:rsidRPr="00673382">
        <w:rPr>
          <w:rFonts w:ascii="Calibri" w:eastAsia="Times New Roman" w:hAnsi="Calibri" w:cs="Calibri"/>
          <w:color w:val="000000"/>
          <w:lang w:eastAsia="nl-NL"/>
        </w:rPr>
        <w:t>Detection</w:t>
      </w:r>
      <w:proofErr w:type="spellEnd"/>
      <w:r w:rsidRPr="00673382">
        <w:rPr>
          <w:rFonts w:ascii="Calibri" w:eastAsia="Times New Roman" w:hAnsi="Calibri" w:cs="Calibri"/>
          <w:color w:val="000000"/>
          <w:lang w:eastAsia="nl-NL"/>
        </w:rPr>
        <w:t>.</w:t>
      </w:r>
    </w:p>
    <w:p w:rsidR="00673382" w:rsidRPr="00673382" w:rsidRDefault="00673382" w:rsidP="00673382">
      <w:pPr>
        <w:numPr>
          <w:ilvl w:val="2"/>
          <w:numId w:val="1"/>
        </w:numPr>
        <w:shd w:val="clear" w:color="auto" w:fill="FFFFFF"/>
        <w:spacing w:after="0" w:line="240" w:lineRule="auto"/>
        <w:ind w:left="1080"/>
        <w:rPr>
          <w:rFonts w:ascii="Calibri" w:eastAsia="Times New Roman" w:hAnsi="Calibri" w:cs="Calibri"/>
          <w:color w:val="000000"/>
          <w:sz w:val="20"/>
          <w:szCs w:val="20"/>
          <w:lang w:eastAsia="nl-NL"/>
        </w:rPr>
      </w:pPr>
      <w:r w:rsidRPr="00673382">
        <w:rPr>
          <w:rFonts w:ascii="Calibri" w:eastAsia="Times New Roman" w:hAnsi="Calibri" w:cs="Calibri"/>
          <w:color w:val="000000"/>
          <w:lang w:eastAsia="nl-NL"/>
        </w:rPr>
        <w:t>Trainingstests voor medewerkers.</w:t>
      </w:r>
    </w:p>
    <w:p w:rsidR="00673382" w:rsidRPr="00673382" w:rsidRDefault="00673382" w:rsidP="00673382">
      <w:pPr>
        <w:numPr>
          <w:ilvl w:val="2"/>
          <w:numId w:val="1"/>
        </w:numPr>
        <w:shd w:val="clear" w:color="auto" w:fill="FFFFFF"/>
        <w:spacing w:after="0" w:line="240" w:lineRule="auto"/>
        <w:ind w:left="1080"/>
        <w:rPr>
          <w:rFonts w:ascii="Calibri" w:eastAsia="Times New Roman" w:hAnsi="Calibri" w:cs="Calibri"/>
          <w:color w:val="000000"/>
          <w:sz w:val="20"/>
          <w:szCs w:val="20"/>
          <w:lang w:eastAsia="nl-NL"/>
        </w:rPr>
      </w:pPr>
      <w:r w:rsidRPr="00673382">
        <w:rPr>
          <w:rFonts w:ascii="Calibri" w:eastAsia="Times New Roman" w:hAnsi="Calibri" w:cs="Calibri"/>
          <w:color w:val="000000"/>
          <w:lang w:eastAsia="nl-NL"/>
        </w:rPr>
        <w:t>Evaluatie van incidentrespons.</w:t>
      </w:r>
    </w:p>
    <w:p w:rsidR="00673382" w:rsidRPr="00673382" w:rsidRDefault="00673382" w:rsidP="00673382">
      <w:pPr>
        <w:numPr>
          <w:ilvl w:val="2"/>
          <w:numId w:val="1"/>
        </w:numPr>
        <w:shd w:val="clear" w:color="auto" w:fill="FFFFFF"/>
        <w:spacing w:after="0" w:line="240" w:lineRule="auto"/>
        <w:ind w:left="1080"/>
        <w:rPr>
          <w:rFonts w:ascii="Calibri" w:eastAsia="Times New Roman" w:hAnsi="Calibri" w:cs="Calibri"/>
          <w:color w:val="000000"/>
          <w:sz w:val="20"/>
          <w:szCs w:val="20"/>
          <w:lang w:eastAsia="nl-NL"/>
        </w:rPr>
      </w:pPr>
      <w:r w:rsidRPr="00673382">
        <w:rPr>
          <w:rFonts w:ascii="Calibri" w:eastAsia="Times New Roman" w:hAnsi="Calibri" w:cs="Calibri"/>
          <w:color w:val="000000"/>
          <w:lang w:eastAsia="nl-NL"/>
        </w:rPr>
        <w:t>Actieve monitoringtests.</w:t>
      </w:r>
    </w:p>
    <w:p w:rsidR="00673382" w:rsidRPr="00673382" w:rsidRDefault="00673382" w:rsidP="00673382">
      <w:pPr>
        <w:numPr>
          <w:ilvl w:val="2"/>
          <w:numId w:val="1"/>
        </w:numPr>
        <w:shd w:val="clear" w:color="auto" w:fill="FFFFFF"/>
        <w:spacing w:after="0" w:line="240" w:lineRule="auto"/>
        <w:ind w:left="1080"/>
        <w:rPr>
          <w:rFonts w:ascii="Calibri" w:eastAsia="Times New Roman" w:hAnsi="Calibri" w:cs="Calibri"/>
          <w:color w:val="000000"/>
          <w:sz w:val="20"/>
          <w:szCs w:val="20"/>
          <w:lang w:eastAsia="nl-NL"/>
        </w:rPr>
      </w:pPr>
      <w:r w:rsidRPr="00673382">
        <w:rPr>
          <w:rFonts w:ascii="Calibri" w:eastAsia="Times New Roman" w:hAnsi="Calibri" w:cs="Calibri"/>
          <w:color w:val="000000"/>
          <w:lang w:eastAsia="nl-NL"/>
        </w:rPr>
        <w:t>Oefeningen voor crisisteams.</w:t>
      </w:r>
    </w:p>
    <w:p w:rsidR="00673382" w:rsidRPr="00673382" w:rsidRDefault="00673382" w:rsidP="00673382">
      <w:pPr>
        <w:numPr>
          <w:ilvl w:val="2"/>
          <w:numId w:val="1"/>
        </w:numPr>
        <w:shd w:val="clear" w:color="auto" w:fill="FFFFFF"/>
        <w:spacing w:after="0" w:line="240" w:lineRule="auto"/>
        <w:ind w:left="1080"/>
        <w:rPr>
          <w:rFonts w:ascii="Calibri" w:eastAsia="Times New Roman" w:hAnsi="Calibri" w:cs="Calibri"/>
          <w:color w:val="000000"/>
          <w:sz w:val="20"/>
          <w:szCs w:val="20"/>
          <w:lang w:eastAsia="nl-NL"/>
        </w:rPr>
      </w:pPr>
      <w:r w:rsidRPr="00673382">
        <w:rPr>
          <w:rFonts w:ascii="Calibri" w:eastAsia="Times New Roman" w:hAnsi="Calibri" w:cs="Calibri"/>
          <w:color w:val="000000"/>
          <w:lang w:eastAsia="nl-NL"/>
        </w:rPr>
        <w:t>Real-time updates en plotwendingen.</w:t>
      </w:r>
    </w:p>
    <w:p w:rsidR="00673382" w:rsidRPr="00673382" w:rsidRDefault="00673382" w:rsidP="00673382">
      <w:pPr>
        <w:numPr>
          <w:ilvl w:val="2"/>
          <w:numId w:val="1"/>
        </w:numPr>
        <w:shd w:val="clear" w:color="auto" w:fill="FFFFFF"/>
        <w:spacing w:after="0" w:line="240" w:lineRule="auto"/>
        <w:ind w:left="1080"/>
        <w:rPr>
          <w:rFonts w:ascii="Calibri" w:eastAsia="Times New Roman" w:hAnsi="Calibri" w:cs="Calibri"/>
          <w:color w:val="000000"/>
          <w:sz w:val="20"/>
          <w:szCs w:val="20"/>
          <w:lang w:eastAsia="nl-NL"/>
        </w:rPr>
      </w:pPr>
      <w:r w:rsidRPr="00673382">
        <w:rPr>
          <w:rFonts w:ascii="Calibri" w:eastAsia="Times New Roman" w:hAnsi="Calibri" w:cs="Calibri"/>
          <w:color w:val="000000"/>
          <w:lang w:eastAsia="nl-NL"/>
        </w:rPr>
        <w:t>Oefeningen voor externe communicatie.</w:t>
      </w:r>
    </w:p>
    <w:p w:rsidR="00673382" w:rsidRPr="00673382" w:rsidRDefault="00673382" w:rsidP="00673382">
      <w:pPr>
        <w:shd w:val="clear" w:color="auto" w:fill="FFFFFF"/>
        <w:spacing w:after="0" w:line="240" w:lineRule="auto"/>
        <w:ind w:left="1080"/>
        <w:rPr>
          <w:rFonts w:ascii="Calibri" w:eastAsia="Times New Roman" w:hAnsi="Calibri" w:cs="Calibri"/>
          <w:color w:val="000000"/>
          <w:sz w:val="20"/>
          <w:szCs w:val="20"/>
          <w:lang w:eastAsia="nl-NL"/>
        </w:rPr>
      </w:pPr>
    </w:p>
    <w:p w:rsidR="00673382" w:rsidRPr="00673382" w:rsidRDefault="00673382" w:rsidP="00673382">
      <w:pPr>
        <w:numPr>
          <w:ilvl w:val="0"/>
          <w:numId w:val="1"/>
        </w:numPr>
        <w:shd w:val="clear" w:color="auto" w:fill="FFFFFF"/>
        <w:spacing w:after="0" w:line="240" w:lineRule="auto"/>
        <w:ind w:left="360"/>
        <w:rPr>
          <w:rFonts w:ascii="Calibri" w:eastAsia="Times New Roman" w:hAnsi="Calibri" w:cs="Calibri"/>
          <w:color w:val="000000"/>
          <w:sz w:val="20"/>
          <w:szCs w:val="20"/>
          <w:lang w:eastAsia="nl-NL"/>
        </w:rPr>
      </w:pPr>
      <w:r w:rsidRPr="00673382">
        <w:rPr>
          <w:rFonts w:ascii="Calibri" w:eastAsia="Times New Roman" w:hAnsi="Calibri" w:cs="Calibri"/>
          <w:b/>
          <w:bCs/>
          <w:color w:val="000000"/>
          <w:lang w:eastAsia="nl-NL"/>
        </w:rPr>
        <w:t>Evaluatiefase</w:t>
      </w:r>
    </w:p>
    <w:p w:rsidR="00673382" w:rsidRPr="00673382" w:rsidRDefault="00673382" w:rsidP="00673382">
      <w:pPr>
        <w:numPr>
          <w:ilvl w:val="1"/>
          <w:numId w:val="1"/>
        </w:numPr>
        <w:shd w:val="clear" w:color="auto" w:fill="FFFFFF"/>
        <w:spacing w:after="0" w:line="240" w:lineRule="auto"/>
        <w:ind w:left="720"/>
        <w:rPr>
          <w:rFonts w:ascii="Calibri" w:eastAsia="Times New Roman" w:hAnsi="Calibri" w:cs="Calibri"/>
          <w:color w:val="000000"/>
          <w:sz w:val="20"/>
          <w:szCs w:val="20"/>
          <w:lang w:eastAsia="nl-NL"/>
        </w:rPr>
      </w:pPr>
      <w:r w:rsidRPr="00673382">
        <w:rPr>
          <w:rFonts w:ascii="Calibri" w:eastAsia="Times New Roman" w:hAnsi="Calibri" w:cs="Calibri"/>
          <w:b/>
          <w:bCs/>
          <w:color w:val="000000"/>
          <w:lang w:eastAsia="nl-NL"/>
        </w:rPr>
        <w:t>Debriefing en Evaluatie</w:t>
      </w:r>
      <w:r w:rsidRPr="00673382">
        <w:rPr>
          <w:rFonts w:ascii="Calibri" w:eastAsia="Times New Roman" w:hAnsi="Calibri" w:cs="Calibri"/>
          <w:color w:val="000000"/>
          <w:lang w:eastAsia="nl-NL"/>
        </w:rPr>
        <w:t>: Na de simulatie volgt een uitgebreide debriefing waarbij de prestaties worden geanalyseerd.</w:t>
      </w:r>
    </w:p>
    <w:p w:rsidR="00673382" w:rsidRPr="00673382" w:rsidRDefault="00673382" w:rsidP="00673382">
      <w:pPr>
        <w:numPr>
          <w:ilvl w:val="1"/>
          <w:numId w:val="1"/>
        </w:numPr>
        <w:shd w:val="clear" w:color="auto" w:fill="FFFFFF"/>
        <w:spacing w:after="0" w:line="240" w:lineRule="auto"/>
        <w:ind w:left="720"/>
        <w:rPr>
          <w:rFonts w:ascii="Calibri" w:eastAsia="Times New Roman" w:hAnsi="Calibri" w:cs="Calibri"/>
          <w:color w:val="000000"/>
          <w:sz w:val="20"/>
          <w:szCs w:val="20"/>
          <w:lang w:eastAsia="nl-NL"/>
        </w:rPr>
      </w:pPr>
      <w:r w:rsidRPr="00673382">
        <w:rPr>
          <w:rFonts w:ascii="Calibri" w:eastAsia="Times New Roman" w:hAnsi="Calibri" w:cs="Calibri"/>
          <w:b/>
          <w:bCs/>
          <w:color w:val="000000"/>
          <w:lang w:eastAsia="nl-NL"/>
        </w:rPr>
        <w:t>Identificatie van Verbeterpunten</w:t>
      </w:r>
      <w:r w:rsidRPr="00673382">
        <w:rPr>
          <w:rFonts w:ascii="Calibri" w:eastAsia="Times New Roman" w:hAnsi="Calibri" w:cs="Calibri"/>
          <w:color w:val="000000"/>
          <w:lang w:eastAsia="nl-NL"/>
        </w:rPr>
        <w:t>: Zwakke punten en gebieden voor verbetering worden geïdentificeerd.</w:t>
      </w:r>
    </w:p>
    <w:p w:rsidR="00673382" w:rsidRPr="00673382" w:rsidRDefault="00673382" w:rsidP="00673382">
      <w:pPr>
        <w:numPr>
          <w:ilvl w:val="1"/>
          <w:numId w:val="1"/>
        </w:numPr>
        <w:shd w:val="clear" w:color="auto" w:fill="FFFFFF"/>
        <w:spacing w:after="0" w:line="240" w:lineRule="auto"/>
        <w:ind w:left="720"/>
        <w:rPr>
          <w:rFonts w:ascii="Calibri" w:eastAsia="Times New Roman" w:hAnsi="Calibri" w:cs="Calibri"/>
          <w:color w:val="000000"/>
          <w:sz w:val="20"/>
          <w:szCs w:val="20"/>
          <w:lang w:eastAsia="nl-NL"/>
        </w:rPr>
      </w:pPr>
      <w:r w:rsidRPr="00673382">
        <w:rPr>
          <w:rFonts w:ascii="Calibri" w:eastAsia="Times New Roman" w:hAnsi="Calibri" w:cs="Calibri"/>
          <w:b/>
          <w:bCs/>
          <w:color w:val="000000"/>
          <w:lang w:eastAsia="nl-NL"/>
        </w:rPr>
        <w:t>Advies voor Aanpassingen</w:t>
      </w:r>
      <w:r w:rsidRPr="00673382">
        <w:rPr>
          <w:rFonts w:ascii="Calibri" w:eastAsia="Times New Roman" w:hAnsi="Calibri" w:cs="Calibri"/>
          <w:color w:val="000000"/>
          <w:lang w:eastAsia="nl-NL"/>
        </w:rPr>
        <w:t>: Er worden aanbevelingen gedaan voor mogelijke aanpassingen aan beveiligingsprotocollen en trainingen.</w:t>
      </w:r>
    </w:p>
    <w:p w:rsidR="00673382" w:rsidRPr="00673382" w:rsidRDefault="00673382" w:rsidP="00673382">
      <w:pPr>
        <w:shd w:val="clear" w:color="auto" w:fill="FFFFFF"/>
        <w:spacing w:after="0" w:line="240" w:lineRule="auto"/>
        <w:ind w:left="720"/>
        <w:rPr>
          <w:rFonts w:ascii="Calibri" w:eastAsia="Times New Roman" w:hAnsi="Calibri" w:cs="Calibri"/>
          <w:color w:val="000000"/>
          <w:sz w:val="20"/>
          <w:szCs w:val="20"/>
          <w:lang w:eastAsia="nl-NL"/>
        </w:rPr>
      </w:pPr>
    </w:p>
    <w:p w:rsidR="00673382" w:rsidRPr="00673382" w:rsidRDefault="00673382" w:rsidP="00673382">
      <w:pPr>
        <w:numPr>
          <w:ilvl w:val="0"/>
          <w:numId w:val="1"/>
        </w:numPr>
        <w:shd w:val="clear" w:color="auto" w:fill="FFFFFF"/>
        <w:spacing w:after="0" w:line="240" w:lineRule="auto"/>
        <w:ind w:left="360"/>
        <w:rPr>
          <w:rFonts w:ascii="Calibri" w:eastAsia="Times New Roman" w:hAnsi="Calibri" w:cs="Calibri"/>
          <w:color w:val="000000"/>
          <w:sz w:val="20"/>
          <w:szCs w:val="20"/>
          <w:lang w:eastAsia="nl-NL"/>
        </w:rPr>
      </w:pPr>
      <w:r w:rsidRPr="00673382">
        <w:rPr>
          <w:rFonts w:ascii="Calibri" w:eastAsia="Times New Roman" w:hAnsi="Calibri" w:cs="Calibri"/>
          <w:b/>
          <w:bCs/>
          <w:color w:val="000000"/>
          <w:lang w:eastAsia="nl-NL"/>
        </w:rPr>
        <w:t>Rapportage en Follow-Up</w:t>
      </w:r>
    </w:p>
    <w:p w:rsidR="00673382" w:rsidRPr="00673382" w:rsidRDefault="00673382" w:rsidP="00673382">
      <w:pPr>
        <w:numPr>
          <w:ilvl w:val="1"/>
          <w:numId w:val="1"/>
        </w:numPr>
        <w:shd w:val="clear" w:color="auto" w:fill="FFFFFF"/>
        <w:spacing w:after="0" w:line="240" w:lineRule="auto"/>
        <w:ind w:left="720"/>
        <w:rPr>
          <w:rFonts w:ascii="Calibri" w:eastAsia="Times New Roman" w:hAnsi="Calibri" w:cs="Calibri"/>
          <w:color w:val="000000"/>
          <w:sz w:val="20"/>
          <w:szCs w:val="20"/>
          <w:lang w:eastAsia="nl-NL"/>
        </w:rPr>
      </w:pPr>
      <w:r w:rsidRPr="00673382">
        <w:rPr>
          <w:rFonts w:ascii="Calibri" w:eastAsia="Times New Roman" w:hAnsi="Calibri" w:cs="Calibri"/>
          <w:b/>
          <w:bCs/>
          <w:color w:val="000000"/>
          <w:lang w:eastAsia="nl-NL"/>
        </w:rPr>
        <w:t>Gedetailleerde Rapportage</w:t>
      </w:r>
      <w:r w:rsidRPr="00673382">
        <w:rPr>
          <w:rFonts w:ascii="Calibri" w:eastAsia="Times New Roman" w:hAnsi="Calibri" w:cs="Calibri"/>
          <w:color w:val="000000"/>
          <w:lang w:eastAsia="nl-NL"/>
        </w:rPr>
        <w:t>: Een uitgebreid verslag van de simulatie en de bevindingen wordt verstrekt.</w:t>
      </w:r>
    </w:p>
    <w:p w:rsidR="00673382" w:rsidRPr="00673382" w:rsidRDefault="00673382" w:rsidP="00673382">
      <w:pPr>
        <w:numPr>
          <w:ilvl w:val="1"/>
          <w:numId w:val="1"/>
        </w:numPr>
        <w:shd w:val="clear" w:color="auto" w:fill="FFFFFF"/>
        <w:spacing w:after="0" w:line="240" w:lineRule="auto"/>
        <w:ind w:left="720"/>
        <w:rPr>
          <w:rFonts w:ascii="Calibri" w:eastAsia="Times New Roman" w:hAnsi="Calibri" w:cs="Calibri"/>
          <w:color w:val="000000"/>
          <w:sz w:val="20"/>
          <w:szCs w:val="20"/>
          <w:lang w:eastAsia="nl-NL"/>
        </w:rPr>
      </w:pPr>
      <w:r w:rsidRPr="00673382">
        <w:rPr>
          <w:rFonts w:ascii="Calibri" w:eastAsia="Times New Roman" w:hAnsi="Calibri" w:cs="Calibri"/>
          <w:b/>
          <w:bCs/>
          <w:color w:val="000000"/>
          <w:lang w:eastAsia="nl-NL"/>
        </w:rPr>
        <w:t>Technische en Procedurele Evaluatie</w:t>
      </w:r>
      <w:r w:rsidRPr="00673382">
        <w:rPr>
          <w:rFonts w:ascii="Calibri" w:eastAsia="Times New Roman" w:hAnsi="Calibri" w:cs="Calibri"/>
          <w:color w:val="000000"/>
          <w:lang w:eastAsia="nl-NL"/>
        </w:rPr>
        <w:t>: Een diepgaande evaluatie van zowel technische aspecten als procedures.</w:t>
      </w:r>
    </w:p>
    <w:p w:rsidR="00673382" w:rsidRPr="00673382" w:rsidRDefault="00673382" w:rsidP="00673382">
      <w:pPr>
        <w:numPr>
          <w:ilvl w:val="1"/>
          <w:numId w:val="1"/>
        </w:numPr>
        <w:shd w:val="clear" w:color="auto" w:fill="FFFFFF"/>
        <w:spacing w:after="0" w:line="240" w:lineRule="auto"/>
        <w:ind w:left="720"/>
        <w:rPr>
          <w:rFonts w:ascii="Calibri" w:eastAsia="Times New Roman" w:hAnsi="Calibri" w:cs="Calibri"/>
          <w:color w:val="000000"/>
          <w:sz w:val="20"/>
          <w:szCs w:val="20"/>
          <w:lang w:eastAsia="nl-NL"/>
        </w:rPr>
      </w:pPr>
      <w:r w:rsidRPr="00673382">
        <w:rPr>
          <w:rFonts w:ascii="Calibri" w:eastAsia="Times New Roman" w:hAnsi="Calibri" w:cs="Calibri"/>
          <w:b/>
          <w:bCs/>
          <w:color w:val="000000"/>
          <w:lang w:eastAsia="nl-NL"/>
        </w:rPr>
        <w:t>Aanbevelingen voor de Toekomst</w:t>
      </w:r>
      <w:r w:rsidRPr="00673382">
        <w:rPr>
          <w:rFonts w:ascii="Calibri" w:eastAsia="Times New Roman" w:hAnsi="Calibri" w:cs="Calibri"/>
          <w:color w:val="000000"/>
          <w:lang w:eastAsia="nl-NL"/>
        </w:rPr>
        <w:t>: Advies over hoe de organisatie zich verder kan ontwikkelen en verbeteren in cyberweerbaarheid.</w:t>
      </w:r>
    </w:p>
    <w:p w:rsidR="00673382" w:rsidRPr="00673382" w:rsidRDefault="00673382" w:rsidP="00673382">
      <w:pPr>
        <w:shd w:val="clear" w:color="auto" w:fill="FFFFFF"/>
        <w:spacing w:after="0" w:line="240" w:lineRule="auto"/>
        <w:rPr>
          <w:rFonts w:ascii="Calibri" w:eastAsia="Times New Roman" w:hAnsi="Calibri" w:cs="Calibri"/>
          <w:color w:val="000000"/>
          <w:sz w:val="20"/>
          <w:szCs w:val="20"/>
          <w:lang w:eastAsia="nl-NL"/>
        </w:rPr>
      </w:pPr>
      <w:r w:rsidRPr="00673382">
        <w:rPr>
          <w:rFonts w:ascii="Calibri" w:eastAsia="Times New Roman" w:hAnsi="Calibri" w:cs="Calibri"/>
          <w:b/>
          <w:bCs/>
          <w:color w:val="000000"/>
          <w:lang w:eastAsia="nl-NL"/>
        </w:rPr>
        <w:br/>
        <w:t xml:space="preserve">Overwegingen voor "Make or </w:t>
      </w:r>
      <w:proofErr w:type="spellStart"/>
      <w:r w:rsidRPr="00673382">
        <w:rPr>
          <w:rFonts w:ascii="Calibri" w:eastAsia="Times New Roman" w:hAnsi="Calibri" w:cs="Calibri"/>
          <w:b/>
          <w:bCs/>
          <w:color w:val="000000"/>
          <w:lang w:eastAsia="nl-NL"/>
        </w:rPr>
        <w:t>Buy</w:t>
      </w:r>
      <w:proofErr w:type="spellEnd"/>
      <w:r w:rsidRPr="00673382">
        <w:rPr>
          <w:rFonts w:ascii="Calibri" w:eastAsia="Times New Roman" w:hAnsi="Calibri" w:cs="Calibri"/>
          <w:b/>
          <w:bCs/>
          <w:color w:val="000000"/>
          <w:lang w:eastAsia="nl-NL"/>
        </w:rPr>
        <w:t>"</w:t>
      </w:r>
    </w:p>
    <w:p w:rsidR="00673382" w:rsidRPr="00673382" w:rsidRDefault="00673382" w:rsidP="00673382">
      <w:pPr>
        <w:numPr>
          <w:ilvl w:val="0"/>
          <w:numId w:val="2"/>
        </w:numPr>
        <w:shd w:val="clear" w:color="auto" w:fill="FFFFFF"/>
        <w:spacing w:after="0" w:line="240" w:lineRule="auto"/>
        <w:ind w:left="360"/>
        <w:rPr>
          <w:rFonts w:ascii="Calibri" w:eastAsia="Times New Roman" w:hAnsi="Calibri" w:cs="Calibri"/>
          <w:color w:val="000000"/>
          <w:sz w:val="20"/>
          <w:szCs w:val="20"/>
          <w:lang w:eastAsia="nl-NL"/>
        </w:rPr>
      </w:pPr>
      <w:r w:rsidRPr="00673382">
        <w:rPr>
          <w:rFonts w:ascii="Calibri" w:eastAsia="Times New Roman" w:hAnsi="Calibri" w:cs="Calibri"/>
          <w:b/>
          <w:bCs/>
          <w:color w:val="000000"/>
          <w:lang w:eastAsia="nl-NL"/>
        </w:rPr>
        <w:t>Expertise en Resources</w:t>
      </w:r>
      <w:r w:rsidRPr="00673382">
        <w:rPr>
          <w:rFonts w:ascii="Calibri" w:eastAsia="Times New Roman" w:hAnsi="Calibri" w:cs="Calibri"/>
          <w:color w:val="000000"/>
          <w:lang w:eastAsia="nl-NL"/>
        </w:rPr>
        <w:t>: Beschik je over de benodigde expertise en middelen om een dergelijke simulatie intern te ontwikkelen en uit te voeren?</w:t>
      </w:r>
    </w:p>
    <w:p w:rsidR="00673382" w:rsidRPr="00673382" w:rsidRDefault="00673382" w:rsidP="00673382">
      <w:pPr>
        <w:numPr>
          <w:ilvl w:val="0"/>
          <w:numId w:val="2"/>
        </w:numPr>
        <w:shd w:val="clear" w:color="auto" w:fill="FFFFFF"/>
        <w:spacing w:after="0" w:line="240" w:lineRule="auto"/>
        <w:ind w:left="360"/>
        <w:rPr>
          <w:rFonts w:ascii="Calibri" w:eastAsia="Times New Roman" w:hAnsi="Calibri" w:cs="Calibri"/>
          <w:color w:val="000000"/>
          <w:sz w:val="20"/>
          <w:szCs w:val="20"/>
          <w:lang w:eastAsia="nl-NL"/>
        </w:rPr>
      </w:pPr>
      <w:r w:rsidRPr="00673382">
        <w:rPr>
          <w:rFonts w:ascii="Calibri" w:eastAsia="Times New Roman" w:hAnsi="Calibri" w:cs="Calibri"/>
          <w:b/>
          <w:bCs/>
          <w:color w:val="000000"/>
          <w:lang w:eastAsia="nl-NL"/>
        </w:rPr>
        <w:t>Kosten</w:t>
      </w:r>
      <w:r w:rsidRPr="00673382">
        <w:rPr>
          <w:rFonts w:ascii="Calibri" w:eastAsia="Times New Roman" w:hAnsi="Calibri" w:cs="Calibri"/>
          <w:color w:val="000000"/>
          <w:lang w:eastAsia="nl-NL"/>
        </w:rPr>
        <w:t>: Vergelijk de kosten van het zelf ontwikkelen van een simulatieprogramma met de kosten van het inkopen van deze dienst.</w:t>
      </w:r>
    </w:p>
    <w:p w:rsidR="00673382" w:rsidRPr="00673382" w:rsidRDefault="00673382" w:rsidP="00673382">
      <w:pPr>
        <w:numPr>
          <w:ilvl w:val="0"/>
          <w:numId w:val="2"/>
        </w:numPr>
        <w:shd w:val="clear" w:color="auto" w:fill="FFFFFF"/>
        <w:spacing w:after="0" w:line="240" w:lineRule="auto"/>
        <w:ind w:left="360"/>
        <w:rPr>
          <w:rFonts w:ascii="Calibri" w:eastAsia="Times New Roman" w:hAnsi="Calibri" w:cs="Calibri"/>
          <w:color w:val="000000"/>
          <w:sz w:val="20"/>
          <w:szCs w:val="20"/>
          <w:lang w:eastAsia="nl-NL"/>
        </w:rPr>
      </w:pPr>
      <w:r w:rsidRPr="00673382">
        <w:rPr>
          <w:rFonts w:ascii="Calibri" w:eastAsia="Times New Roman" w:hAnsi="Calibri" w:cs="Calibri"/>
          <w:b/>
          <w:bCs/>
          <w:color w:val="000000"/>
          <w:lang w:eastAsia="nl-NL"/>
        </w:rPr>
        <w:t>Tijd en Efficiëntie</w:t>
      </w:r>
      <w:r w:rsidRPr="00673382">
        <w:rPr>
          <w:rFonts w:ascii="Calibri" w:eastAsia="Times New Roman" w:hAnsi="Calibri" w:cs="Calibri"/>
          <w:color w:val="000000"/>
          <w:lang w:eastAsia="nl-NL"/>
        </w:rPr>
        <w:t>: Het opzetten van een eigen simulatie kan tijdrovend zijn. Afwegen of de tijd die hierin geïnvesteerd wordt, opweegt tegen het direct inkopen van de dienst.</w:t>
      </w:r>
    </w:p>
    <w:p w:rsidR="00673382" w:rsidRPr="00673382" w:rsidRDefault="00673382" w:rsidP="00673382">
      <w:pPr>
        <w:numPr>
          <w:ilvl w:val="0"/>
          <w:numId w:val="2"/>
        </w:numPr>
        <w:shd w:val="clear" w:color="auto" w:fill="FFFFFF"/>
        <w:spacing w:after="0" w:line="240" w:lineRule="auto"/>
        <w:ind w:left="360"/>
        <w:rPr>
          <w:rFonts w:ascii="Calibri" w:eastAsia="Times New Roman" w:hAnsi="Calibri" w:cs="Calibri"/>
          <w:color w:val="000000"/>
          <w:sz w:val="20"/>
          <w:szCs w:val="20"/>
          <w:lang w:eastAsia="nl-NL"/>
        </w:rPr>
      </w:pPr>
      <w:r w:rsidRPr="00673382">
        <w:rPr>
          <w:rFonts w:ascii="Calibri" w:eastAsia="Times New Roman" w:hAnsi="Calibri" w:cs="Calibri"/>
          <w:b/>
          <w:bCs/>
          <w:color w:val="000000"/>
          <w:lang w:eastAsia="nl-NL"/>
        </w:rPr>
        <w:t>Maatwerk</w:t>
      </w:r>
      <w:r w:rsidRPr="00673382">
        <w:rPr>
          <w:rFonts w:ascii="Calibri" w:eastAsia="Times New Roman" w:hAnsi="Calibri" w:cs="Calibri"/>
          <w:color w:val="000000"/>
          <w:lang w:eastAsia="nl-NL"/>
        </w:rPr>
        <w:t>: Overweeg of de simulaties die door externe partijen worden aangeboden, voldoende aanpasbaar zijn aan de specifieke behoeften van jouw klanten.</w:t>
      </w:r>
    </w:p>
    <w:p w:rsidR="00673382" w:rsidRDefault="00673382" w:rsidP="00673382">
      <w:pPr>
        <w:shd w:val="clear" w:color="auto" w:fill="FFFFFF"/>
        <w:spacing w:after="0" w:line="240" w:lineRule="auto"/>
        <w:ind w:left="360"/>
        <w:rPr>
          <w:rFonts w:ascii="Calibri" w:eastAsia="Times New Roman" w:hAnsi="Calibri" w:cs="Calibri"/>
          <w:b/>
          <w:bCs/>
          <w:color w:val="000000"/>
          <w:lang w:eastAsia="nl-NL"/>
        </w:rPr>
      </w:pPr>
    </w:p>
    <w:p w:rsidR="00673382" w:rsidRPr="00673382" w:rsidRDefault="00673382" w:rsidP="00673382">
      <w:pPr>
        <w:shd w:val="clear" w:color="auto" w:fill="FFFFFF"/>
        <w:spacing w:after="0" w:line="240" w:lineRule="auto"/>
        <w:ind w:left="360"/>
        <w:rPr>
          <w:rFonts w:ascii="Calibri" w:eastAsia="Times New Roman" w:hAnsi="Calibri" w:cs="Calibri"/>
          <w:color w:val="000000"/>
          <w:sz w:val="20"/>
          <w:szCs w:val="20"/>
          <w:lang w:eastAsia="nl-NL"/>
        </w:rPr>
      </w:pPr>
    </w:p>
    <w:p w:rsidR="00673382" w:rsidRDefault="00673382" w:rsidP="00673382">
      <w:pPr>
        <w:shd w:val="clear" w:color="auto" w:fill="FFFFFF"/>
        <w:spacing w:after="0" w:line="240" w:lineRule="auto"/>
        <w:rPr>
          <w:rFonts w:ascii="Calibri" w:eastAsia="Times New Roman" w:hAnsi="Calibri" w:cs="Calibri"/>
          <w:color w:val="000000"/>
          <w:lang w:eastAsia="nl-NL"/>
        </w:rPr>
      </w:pPr>
      <w:r w:rsidRPr="00673382">
        <w:rPr>
          <w:rFonts w:ascii="Calibri" w:eastAsia="Times New Roman" w:hAnsi="Calibri" w:cs="Calibri"/>
          <w:color w:val="000000"/>
          <w:lang w:eastAsia="nl-NL"/>
        </w:rPr>
        <w:lastRenderedPageBreak/>
        <w:br/>
        <w:t xml:space="preserve">Het opnemen van </w:t>
      </w:r>
      <w:proofErr w:type="spellStart"/>
      <w:r w:rsidRPr="00673382">
        <w:rPr>
          <w:rFonts w:ascii="Calibri" w:eastAsia="Times New Roman" w:hAnsi="Calibri" w:cs="Calibri"/>
          <w:color w:val="000000"/>
          <w:lang w:eastAsia="nl-NL"/>
        </w:rPr>
        <w:t>ransomware</w:t>
      </w:r>
      <w:proofErr w:type="spellEnd"/>
      <w:r w:rsidRPr="00673382">
        <w:rPr>
          <w:rFonts w:ascii="Calibri" w:eastAsia="Times New Roman" w:hAnsi="Calibri" w:cs="Calibri"/>
          <w:color w:val="000000"/>
          <w:lang w:eastAsia="nl-NL"/>
        </w:rPr>
        <w:t xml:space="preserve"> simulaties in je dienstenpakket kan een waardevolle toevoeging zijn, gezien de toenemende dreiging van cyberaanvallen. Het biedt klanten een praktische manier om hun voorbereidingen op dergelijke incidenten te testen en te verbeteren.</w:t>
      </w:r>
    </w:p>
    <w:p w:rsidR="00673382" w:rsidRDefault="00673382" w:rsidP="00673382">
      <w:pPr>
        <w:shd w:val="clear" w:color="auto" w:fill="FFFFFF"/>
        <w:spacing w:after="0" w:line="240" w:lineRule="auto"/>
        <w:rPr>
          <w:rFonts w:ascii="Calibri" w:eastAsia="Times New Roman" w:hAnsi="Calibri" w:cs="Calibri"/>
          <w:color w:val="000000"/>
          <w:lang w:eastAsia="nl-NL"/>
        </w:rPr>
      </w:pPr>
    </w:p>
    <w:p w:rsidR="00673382" w:rsidRPr="00AA0761" w:rsidRDefault="00673382" w:rsidP="00673382">
      <w:pPr>
        <w:shd w:val="clear" w:color="auto" w:fill="FFFFFF"/>
        <w:spacing w:after="0" w:line="240" w:lineRule="auto"/>
        <w:rPr>
          <w:rFonts w:ascii="Calibri" w:eastAsia="Times New Roman" w:hAnsi="Calibri" w:cs="Calibri"/>
          <w:b/>
          <w:color w:val="000000"/>
          <w:lang w:eastAsia="nl-NL"/>
        </w:rPr>
      </w:pPr>
      <w:r w:rsidRPr="00AA0761">
        <w:rPr>
          <w:rFonts w:ascii="Calibri" w:eastAsia="Times New Roman" w:hAnsi="Calibri" w:cs="Calibri"/>
          <w:b/>
          <w:color w:val="000000"/>
          <w:lang w:eastAsia="nl-NL"/>
        </w:rPr>
        <w:t>Kosten voor deze Simulatie al naar gelang de grote van het onderzoek:</w:t>
      </w:r>
    </w:p>
    <w:p w:rsidR="00673382" w:rsidRPr="00673382" w:rsidRDefault="00AA0761" w:rsidP="00673382">
      <w:pPr>
        <w:shd w:val="clear" w:color="auto" w:fill="FFFFFF"/>
        <w:spacing w:after="0" w:line="240" w:lineRule="auto"/>
        <w:rPr>
          <w:rFonts w:ascii="Calibri" w:eastAsia="Times New Roman" w:hAnsi="Calibri" w:cs="Calibri"/>
          <w:color w:val="000000"/>
          <w:sz w:val="20"/>
          <w:szCs w:val="20"/>
          <w:lang w:eastAsia="nl-NL"/>
        </w:rPr>
      </w:pPr>
      <w:r>
        <w:rPr>
          <w:rFonts w:ascii="Calibri" w:hAnsi="Calibri" w:cs="Calibri"/>
          <w:color w:val="000000"/>
          <w:shd w:val="clear" w:color="auto" w:fill="FFFFFF"/>
        </w:rPr>
        <w:t>Klein</w:t>
      </w:r>
      <w:bookmarkStart w:id="0" w:name="_GoBack"/>
      <w:bookmarkEnd w:id="0"/>
      <w:r>
        <w:rPr>
          <w:rFonts w:ascii="Calibri" w:hAnsi="Calibri" w:cs="Calibri"/>
          <w:color w:val="000000"/>
          <w:shd w:val="clear" w:color="auto" w:fill="FFFFFF"/>
        </w:rPr>
        <w:t xml:space="preserve"> is 5.0</w:t>
      </w:r>
      <w:r w:rsidR="00673382">
        <w:rPr>
          <w:rFonts w:ascii="Calibri" w:hAnsi="Calibri" w:cs="Calibri"/>
          <w:color w:val="000000"/>
          <w:shd w:val="clear" w:color="auto" w:fill="FFFFFF"/>
        </w:rPr>
        <w:t>00,-</w:t>
      </w:r>
      <w:r w:rsidR="00673382">
        <w:rPr>
          <w:rFonts w:ascii="Calibri" w:hAnsi="Calibri" w:cs="Calibri"/>
          <w:color w:val="000000"/>
        </w:rPr>
        <w:br/>
      </w:r>
      <w:r>
        <w:rPr>
          <w:rFonts w:ascii="Calibri" w:hAnsi="Calibri" w:cs="Calibri"/>
          <w:color w:val="000000"/>
          <w:shd w:val="clear" w:color="auto" w:fill="FFFFFF"/>
        </w:rPr>
        <w:t>Midden is 10.0</w:t>
      </w:r>
      <w:r w:rsidR="00673382">
        <w:rPr>
          <w:rFonts w:ascii="Calibri" w:hAnsi="Calibri" w:cs="Calibri"/>
          <w:color w:val="000000"/>
          <w:shd w:val="clear" w:color="auto" w:fill="FFFFFF"/>
        </w:rPr>
        <w:t>00,-</w:t>
      </w:r>
      <w:r w:rsidR="00673382">
        <w:rPr>
          <w:rFonts w:ascii="Calibri" w:hAnsi="Calibri" w:cs="Calibri"/>
          <w:color w:val="000000"/>
        </w:rPr>
        <w:br/>
      </w:r>
      <w:r w:rsidR="00673382">
        <w:rPr>
          <w:rFonts w:ascii="Calibri" w:hAnsi="Calibri" w:cs="Calibri"/>
          <w:color w:val="000000"/>
          <w:shd w:val="clear" w:color="auto" w:fill="FFFFFF"/>
        </w:rPr>
        <w:t>Groot is 1</w:t>
      </w:r>
      <w:r>
        <w:rPr>
          <w:rFonts w:ascii="Calibri" w:hAnsi="Calibri" w:cs="Calibri"/>
          <w:color w:val="000000"/>
          <w:shd w:val="clear" w:color="auto" w:fill="FFFFFF"/>
        </w:rPr>
        <w:t>5</w:t>
      </w:r>
      <w:r w:rsidR="00673382">
        <w:rPr>
          <w:rFonts w:ascii="Calibri" w:hAnsi="Calibri" w:cs="Calibri"/>
          <w:color w:val="000000"/>
          <w:shd w:val="clear" w:color="auto" w:fill="FFFFFF"/>
        </w:rPr>
        <w:t>.000,-</w:t>
      </w:r>
    </w:p>
    <w:p w:rsidR="00CD108A" w:rsidRDefault="00AA0761"/>
    <w:sectPr w:rsidR="00CD10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A1FAC"/>
    <w:multiLevelType w:val="multilevel"/>
    <w:tmpl w:val="74E6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813F59"/>
    <w:multiLevelType w:val="multilevel"/>
    <w:tmpl w:val="E708CF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382"/>
    <w:rsid w:val="00166EEC"/>
    <w:rsid w:val="00673382"/>
    <w:rsid w:val="00AA0761"/>
    <w:rsid w:val="00FD04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EC911-6BA4-4246-8C98-670980E3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x-7fc7c0c6b7-msonormal">
    <w:name w:val="ox-7fc7c0c6b7-msonormal"/>
    <w:basedOn w:val="Standaard"/>
    <w:rsid w:val="0067338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AA0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0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425</Words>
  <Characters>2342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van vliet</dc:creator>
  <cp:keywords/>
  <dc:description/>
  <cp:lastModifiedBy>hans van vliet</cp:lastModifiedBy>
  <cp:revision>2</cp:revision>
  <dcterms:created xsi:type="dcterms:W3CDTF">2024-01-17T11:52:00Z</dcterms:created>
  <dcterms:modified xsi:type="dcterms:W3CDTF">2024-02-06T09:46:00Z</dcterms:modified>
</cp:coreProperties>
</file>